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BE" w:rsidRDefault="001E19BE" w:rsidP="001E19B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развитии экологического волонтерства и добровольчества в сфере охраны природы в 2019 году </w:t>
      </w:r>
    </w:p>
    <w:p w:rsidR="001E19BE" w:rsidRDefault="001E19BE" w:rsidP="001E19B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Российской Федерации</w:t>
      </w:r>
    </w:p>
    <w:p w:rsidR="001E19BE" w:rsidRDefault="001E19BE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9BE" w:rsidRPr="001E19BE" w:rsidRDefault="001E19BE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лесного хозяйства</w:t>
      </w:r>
    </w:p>
    <w:p w:rsidR="001E19BE" w:rsidRDefault="001E19BE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9BE" w:rsidRDefault="001E19BE" w:rsidP="001E19BE">
      <w:pPr>
        <w:pStyle w:val="2"/>
        <w:shd w:val="clear" w:color="auto" w:fill="auto"/>
        <w:spacing w:after="0" w:line="240" w:lineRule="auto"/>
        <w:ind w:right="400" w:firstLine="708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С 2011 года ежегодно по инициативе Рослесхоза проводятся весенняя акция «Всероссийский день посадки леса» и осенняя Всероссийская акция «Живи, лес!».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right="400" w:firstLine="708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2011 году в указанном мероприятии приняли участие 150 тыс. добровольцев, высажено 80 млн. деревьев на площади 20 тыс. га.</w:t>
      </w:r>
    </w:p>
    <w:p w:rsidR="001E19BE" w:rsidRDefault="001E19BE" w:rsidP="001E19BE">
      <w:pPr>
        <w:pStyle w:val="2"/>
        <w:shd w:val="clear" w:color="auto" w:fill="auto"/>
        <w:spacing w:after="0" w:line="240" w:lineRule="auto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Ежегодно количество неравнодушных граждан увеличивается.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Так, в 2018 году в мероприятиях весенней акции «Всероссийский день посадки леса» и осенней акции «Живи, лес!» приняли участие около 5 млн. человек.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proofErr w:type="gramStart"/>
      <w:r w:rsidRPr="001E19BE">
        <w:rPr>
          <w:color w:val="000000"/>
          <w:sz w:val="28"/>
          <w:szCs w:val="28"/>
          <w:lang w:eastAsia="ru-RU" w:bidi="ru-RU"/>
        </w:rPr>
        <w:t>В 2019 году в рамках акции «Всероссийский день посадки леса» на территории Российской Федерации проходили мероприятия по посадке леса, созданию скверов, аллей, парков, озеленению населенных пунктов, образовательных учреждений, больниц и др. В указанной акции приняло участие около 5 млн. человек, высажено 64 млн. молодых деревьев на площади более 14 тыс. га.</w:t>
      </w:r>
      <w:proofErr w:type="gramEnd"/>
      <w:r w:rsidRPr="001E19BE">
        <w:rPr>
          <w:color w:val="000000"/>
          <w:sz w:val="28"/>
          <w:szCs w:val="28"/>
          <w:lang w:eastAsia="ru-RU" w:bidi="ru-RU"/>
        </w:rPr>
        <w:t xml:space="preserve"> Наиболее массовые мероприятия прошли на территории Московской, Белгородской областях, Республике Башкортостан.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Запланирована на 2019 год акция «Живи лес!», которая будет проходить до 30 октября 2019 года. В этом году при проведении осенней акции особое внимание будет уделено восстановлению лесов, пострадавших от пожаров.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настоящее время на всей территории Российской Федерации продолжается становление развития института общественных инспекторов по охране окружающей среды.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proofErr w:type="gramStart"/>
      <w:r w:rsidRPr="001E19BE">
        <w:rPr>
          <w:color w:val="000000"/>
          <w:sz w:val="28"/>
          <w:szCs w:val="28"/>
          <w:lang w:eastAsia="ru-RU" w:bidi="ru-RU"/>
        </w:rPr>
        <w:t>В рамках данного процесса, в частности, письмом Рослесх</w:t>
      </w:r>
      <w:r w:rsidRPr="001E19BE">
        <w:rPr>
          <w:rStyle w:val="1"/>
          <w:b/>
          <w:bCs/>
          <w:sz w:val="28"/>
          <w:szCs w:val="28"/>
        </w:rPr>
        <w:t xml:space="preserve">оза от </w:t>
      </w:r>
      <w:r w:rsidRPr="001E19BE">
        <w:rPr>
          <w:rStyle w:val="1"/>
          <w:sz w:val="28"/>
          <w:szCs w:val="28"/>
        </w:rPr>
        <w:t>11.04.</w:t>
      </w:r>
      <w:r w:rsidRPr="001E19BE">
        <w:rPr>
          <w:rStyle w:val="1"/>
          <w:bCs/>
          <w:sz w:val="28"/>
          <w:szCs w:val="28"/>
        </w:rPr>
        <w:t>2018</w:t>
      </w:r>
      <w:r w:rsidRPr="001E19BE">
        <w:rPr>
          <w:color w:val="000000"/>
          <w:sz w:val="28"/>
          <w:szCs w:val="28"/>
          <w:lang w:eastAsia="ru-RU" w:bidi="ru-RU"/>
        </w:rPr>
        <w:t xml:space="preserve"> №ЕК-07-27/5834 органам государственной власти субъектов Российской Федерации поручено принять организационно-распорядительные меры, направленные на реализацию положений Порядка организации деятельности общественных инспекторов по охране окружающей среды, утвержденного приказом Минприроды России от 12.07.2017 № 403, и продолжить работу по формированию института общественных лесных инспекторов.</w:t>
      </w:r>
      <w:proofErr w:type="gramEnd"/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Институт общественных инспекторов будет способствовать привлечению внимания граждан' и общественных, организаций к участию в мероприятиях по выявлению и профилактике нарушений лесного законодательства.</w:t>
      </w:r>
    </w:p>
    <w:p w:rsidR="001E19BE" w:rsidRPr="001E19BE" w:rsidRDefault="001E19BE" w:rsidP="001E19BE">
      <w:pPr>
        <w:pStyle w:val="2"/>
        <w:shd w:val="clear" w:color="auto" w:fill="auto"/>
        <w:tabs>
          <w:tab w:val="left" w:pos="3822"/>
        </w:tabs>
        <w:spacing w:after="0" w:line="240" w:lineRule="auto"/>
        <w:ind w:left="20" w:right="4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lastRenderedPageBreak/>
        <w:t>В соответствии с представленной в Рослесхоз информацией в 2019 году уполномоченными органами государственной власти субъектов Российской Федерации рассмотрено 2033 заявления граждан о присвоении статуса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общественного инспектора. Статус общественного инспектора присвоен 1080 лицам.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6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По состоянию на 01.08.2019 общая численность общественных инспекторов составляет 4086 человек, из которых 10% (596 лиц) имеют специальное лесное образование, 19% (1099 лиц) имеют опыт работы в лесном хозяйстве более одного года, 0,6% (34 лица) являются членами неправительственных общественных организаций.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период с января по август 2019 года общественные инспекторы приняли участие в 3423 мероприятиях по охране лесов, проведенных государственными лесными инспекторами с участием общественных инспекторов, и 4046 мероприятиях по экологическому просвещению населения.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По информации, полученной от общественных инспекторов, зафиксировано 166 нарушений лесного законодательства; в том числе 24 факта незаконной рубки лесных насаждений в объеме 224,3 куб. </w:t>
      </w:r>
      <w:proofErr w:type="gramStart"/>
      <w:r w:rsidRPr="001E19BE">
        <w:rPr>
          <w:color w:val="000000"/>
          <w:sz w:val="28"/>
          <w:szCs w:val="28"/>
          <w:lang w:eastAsia="ru-RU" w:bidi="ru-RU"/>
        </w:rPr>
        <w:t>м</w:t>
      </w:r>
      <w:proofErr w:type="gramEnd"/>
      <w:r w:rsidRPr="001E19BE">
        <w:rPr>
          <w:color w:val="000000"/>
          <w:sz w:val="28"/>
          <w:szCs w:val="28"/>
          <w:lang w:eastAsia="ru-RU" w:bidi="ru-RU"/>
        </w:rPr>
        <w:t>, причинивших вред на сумму 1018,9 тыс. руб.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Также вступают в ряды общественных инспекторов представители российского казачества, которые принимают участие в выявлении и профилактике нарушений лесного законодательства. Казаки-инспекторы прошли необходимое обучение, аттестацию, в соответствии с которой им были выданы удостоверения общественных лесных инспекторов.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 w:firstLine="4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Так, например, в Центральном федеральном округе создано подразделение общественных лесных инспекторов Калужской области, состоящее из пяти представителей казачества, которое осуществляет регулярное патрулирование в лесах по выявлению нарушений лесного законодательства на лесных участках в составе земель лесного фонда и дорогах, ведущих к ним.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В Северо-Западном федеральном округе в марте 2019 года решением Комиссии по организации деятельности общественных инспекторов по охране окружающей среды Департамента лесного комплекса Вологодской области принят в члены общественных инспекторов атаман </w:t>
      </w:r>
      <w:proofErr w:type="spellStart"/>
      <w:r w:rsidRPr="001E19BE">
        <w:rPr>
          <w:color w:val="000000"/>
          <w:sz w:val="28"/>
          <w:szCs w:val="28"/>
          <w:lang w:eastAsia="ru-RU" w:bidi="ru-RU"/>
        </w:rPr>
        <w:t>Сямженского</w:t>
      </w:r>
      <w:proofErr w:type="spellEnd"/>
      <w:r w:rsidRPr="001E19BE">
        <w:rPr>
          <w:color w:val="000000"/>
          <w:sz w:val="28"/>
          <w:szCs w:val="28"/>
          <w:lang w:eastAsia="ru-RU" w:bidi="ru-RU"/>
        </w:rPr>
        <w:t xml:space="preserve"> районного станичного казачьего общества.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Приволжском федеральном округе в Республике Башкортостан 9 членам казачьих обще</w:t>
      </w:r>
      <w:proofErr w:type="gramStart"/>
      <w:r w:rsidRPr="001E19BE">
        <w:rPr>
          <w:color w:val="000000"/>
          <w:sz w:val="28"/>
          <w:szCs w:val="28"/>
          <w:lang w:eastAsia="ru-RU" w:bidi="ru-RU"/>
        </w:rPr>
        <w:t>ств пр</w:t>
      </w:r>
      <w:proofErr w:type="gramEnd"/>
      <w:r w:rsidRPr="001E19BE">
        <w:rPr>
          <w:color w:val="000000"/>
          <w:sz w:val="28"/>
          <w:szCs w:val="28"/>
          <w:lang w:eastAsia="ru-RU" w:bidi="ru-RU"/>
        </w:rPr>
        <w:t>исвоен статус общественного инспектора.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Уральском федеральном округе в состав института общественных инспекторов вошли 11 представителей российского казачества.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Сибирском федеральном округе из числа представителей казачьих обще</w:t>
      </w:r>
      <w:proofErr w:type="gramStart"/>
      <w:r w:rsidRPr="001E19BE">
        <w:rPr>
          <w:color w:val="000000"/>
          <w:sz w:val="28"/>
          <w:szCs w:val="28"/>
          <w:lang w:eastAsia="ru-RU" w:bidi="ru-RU"/>
        </w:rPr>
        <w:t>ств пр</w:t>
      </w:r>
      <w:proofErr w:type="gramEnd"/>
      <w:r w:rsidRPr="001E19BE">
        <w:rPr>
          <w:color w:val="000000"/>
          <w:sz w:val="28"/>
          <w:szCs w:val="28"/>
          <w:lang w:eastAsia="ru-RU" w:bidi="ru-RU"/>
        </w:rPr>
        <w:t>инято в общественные инспекторы 73 человека в Красноярском крае, 4 - в Омской области и 6 - в Новосибирской области.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lastRenderedPageBreak/>
        <w:t>В Дальневосточном федеральном округе в Амурской области наделены статусами общественных лесных инспекторов 14 представителей казачьих обществ, в Камчатском крае статус общественного инспектора по охране окружающей среды присвоен 17 представителям казачьих обществ, в Республике Бурятия - 10 представителям казачьих обществ.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Также в 2019 году Рослесхозом запланированы и проведены мероприятия, направленные на привлечение внимания общества к вопросам сохранения и рационального использования лесов. Проведены публичные и общественные мероприятия по пропаганде и популяризации лесных профессий, по развитию движения школьных лесничеств, экологическому просвещению и воспитанию граждан.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2019 году запланировано проведение следующих мероприятий; Всероссийский заочный смотр-конкурс «Лучшее школьное лесничество», профильная смена для членов школьных лесничеств, XVI Всероссийский юниорский лесной конкурс «Подрост», Всероссийский съезд школьных лесничеств и профессионально-прикладные соревнования «Лесное многоборье».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Рослесхоз ежегодно организует Всероссийский юниорский лесной конкурс «Подрост» (далее - Конкурс). Участники Конкурса - обучающиеся образовательных организаций Российской Федерации и студенты профессиональных образовательных организаций лесного профиля в возрасте от 14 лет до 21 года, а также руководители школьных лесничеств, педагоги образовательных учреждений, специалисты лесного хозяйства и природоохранных организаций. Конкурс проводился по следующим номинациям:</w:t>
      </w:r>
    </w:p>
    <w:p w:rsidR="001E19BE" w:rsidRPr="001E19BE" w:rsidRDefault="001E19BE" w:rsidP="001E19BE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 для учащихся общеобразовательных организаций - «Лесоведение и лесоводство», «Экология лесных животных», «Экология лесных растений», «Проектная природоохранная деятельность»;</w:t>
      </w:r>
    </w:p>
    <w:p w:rsidR="001E19BE" w:rsidRPr="001E19BE" w:rsidRDefault="001E19BE" w:rsidP="001E19BE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 для студентов профессиональных образовательных организаций - «Лучшая опытно-исследовательская работа студентов профессиональных образовательных организаций лесохозяйственного профиля»;</w:t>
      </w:r>
    </w:p>
    <w:p w:rsidR="001E19BE" w:rsidRPr="001E19BE" w:rsidRDefault="001E19BE" w:rsidP="001E19BE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 для руководителей школьных лесничеств - «Школьные лесничества в условиях современного образования».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4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Финальный этап Всероссийского юниорского лесного конкурса «Подрост» состоялся в период с 3 по 6 июня 2019 г. В 2019 году по итогам Конкурса на всероссийский (заочный) этап Конкурса поступила 301 работа учащихся и проектов руководителей школьных лесничеств из 68 субъектов Российской Федерации. По результатам экспертной оценки конкурсных работ к участию в финальном (очном) этапе приглашены 92 участника - представители 47 субъектов Российской Федерации.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Финальный (очный) этап Конкурса проведен на территории Пушкинского района Московской </w:t>
      </w:r>
      <w:proofErr w:type="gramStart"/>
      <w:r w:rsidRPr="001E19BE">
        <w:rPr>
          <w:color w:val="000000"/>
          <w:sz w:val="28"/>
          <w:szCs w:val="28"/>
          <w:lang w:eastAsia="ru-RU" w:bidi="ru-RU"/>
        </w:rPr>
        <w:t>области</w:t>
      </w:r>
      <w:proofErr w:type="gramEnd"/>
      <w:r w:rsidRPr="001E19BE">
        <w:rPr>
          <w:color w:val="000000"/>
          <w:sz w:val="28"/>
          <w:szCs w:val="28"/>
          <w:lang w:eastAsia="ru-RU" w:bidi="ru-RU"/>
        </w:rPr>
        <w:t xml:space="preserve"> на базе парка-отеля «Софрино», на котором были рассмотрены 70 конкурсных работ из 39 субъектов Российской Федерации.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lastRenderedPageBreak/>
        <w:t>Победители и призеры Конкурса получили дипломы и ценные призы от Рослесхоза. Информация о победителях и призерах финального Конкурса размещена на официальном сайте Рослесхоза в разделе «Лесная наука и образование».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 xml:space="preserve">Профильная смена для членов школьных лесничеств «Лесной Подрост» проведена в период 23 июня по 13 июля 2019 </w:t>
      </w:r>
      <w:r w:rsidRPr="001E19BE">
        <w:rPr>
          <w:rStyle w:val="LucidaSansUnicode11pt0pt"/>
          <w:rFonts w:ascii="Times New Roman" w:hAnsi="Times New Roman" w:cs="Times New Roman"/>
          <w:sz w:val="28"/>
          <w:szCs w:val="28"/>
        </w:rPr>
        <w:t xml:space="preserve">г. </w:t>
      </w:r>
      <w:r w:rsidRPr="001E19BE">
        <w:rPr>
          <w:color w:val="000000"/>
          <w:sz w:val="28"/>
          <w:szCs w:val="28"/>
          <w:lang w:eastAsia="ru-RU" w:bidi="ru-RU"/>
        </w:rPr>
        <w:t>во Всероссийском детском центре «Орленок» в Краснодарском крае. Участники - члены школьных лесничеств в возрасте от 11 до 16 лет.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 соответствии с поступившими заявками органов исполнительной власти субъектов Российской Федерации, уполномоченных в области лесных отношений, для участия в профильной смене были отобраны 200 детей - членов школьных лесничеств из 59 субъектов Российской Федерации. Список участников размещен на официальном сайте Рослесхоза. В мероприятии приняли участие подведомственные Рослесхозу организации ФБУ «</w:t>
      </w:r>
      <w:proofErr w:type="spellStart"/>
      <w:r w:rsidRPr="001E19BE">
        <w:rPr>
          <w:color w:val="000000"/>
          <w:sz w:val="28"/>
          <w:szCs w:val="28"/>
          <w:lang w:eastAsia="ru-RU" w:bidi="ru-RU"/>
        </w:rPr>
        <w:t>Рослесозащита</w:t>
      </w:r>
      <w:proofErr w:type="spellEnd"/>
      <w:r w:rsidRPr="001E19BE">
        <w:rPr>
          <w:color w:val="000000"/>
          <w:sz w:val="28"/>
          <w:szCs w:val="28"/>
          <w:lang w:eastAsia="ru-RU" w:bidi="ru-RU"/>
        </w:rPr>
        <w:t>» и ФБУ «</w:t>
      </w:r>
      <w:proofErr w:type="spellStart"/>
      <w:r w:rsidRPr="001E19BE">
        <w:rPr>
          <w:color w:val="000000"/>
          <w:sz w:val="28"/>
          <w:szCs w:val="28"/>
          <w:lang w:eastAsia="ru-RU" w:bidi="ru-RU"/>
        </w:rPr>
        <w:t>Авиалесоохрана</w:t>
      </w:r>
      <w:proofErr w:type="spellEnd"/>
      <w:r w:rsidRPr="001E19BE">
        <w:rPr>
          <w:color w:val="000000"/>
          <w:sz w:val="28"/>
          <w:szCs w:val="28"/>
          <w:lang w:eastAsia="ru-RU" w:bidi="ru-RU"/>
        </w:rPr>
        <w:t>».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Всероссийский заочный смотр-конкурс «Лучшее школьное лесничество» запланирован к проведению с 17 по 20 сентября 2019 г. в г. Воронеже.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Профессионально-прикладные соревнования «Лесное многоборье» запланированы к проведению в сентябре-октябре 2019 года.</w:t>
      </w:r>
    </w:p>
    <w:p w:rsidR="001E19BE" w:rsidRPr="001E19BE" w:rsidRDefault="001E19BE" w:rsidP="001E19BE">
      <w:pPr>
        <w:pStyle w:val="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1E19BE">
        <w:rPr>
          <w:color w:val="000000"/>
          <w:sz w:val="28"/>
          <w:szCs w:val="28"/>
          <w:lang w:eastAsia="ru-RU" w:bidi="ru-RU"/>
        </w:rPr>
        <w:t>Результатом указанных акций является воспитание у подрастающего поколения бережного отношения к лесу и природе в целом, повышение качества лесного образования и обеспечение лесной отрасли квалифицированными кадрами.</w:t>
      </w:r>
    </w:p>
    <w:p w:rsidR="001E19BE" w:rsidRPr="001E19BE" w:rsidRDefault="001E19BE" w:rsidP="001E19BE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19BE">
        <w:rPr>
          <w:i/>
          <w:color w:val="000000"/>
          <w:sz w:val="28"/>
          <w:szCs w:val="28"/>
          <w:lang w:eastAsia="ru-RU" w:bidi="ru-RU"/>
        </w:rPr>
        <w:t>Информация о сроках и местах проведения акций размещена на официальных сайтах соответствующих органов исполнительной власти субъектов Российской Федерации, и в случае проведения всероссийских мероприятий - на сайте Рослесхоза.</w:t>
      </w:r>
    </w:p>
    <w:p w:rsidR="001E19BE" w:rsidRDefault="001E19BE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9BE" w:rsidRDefault="001E19BE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E19BE" w:rsidSect="001E19B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515" w:rsidRDefault="00EA4515" w:rsidP="00723AB2">
      <w:pPr>
        <w:spacing w:after="0" w:line="240" w:lineRule="auto"/>
      </w:pPr>
      <w:r>
        <w:separator/>
      </w:r>
    </w:p>
  </w:endnote>
  <w:endnote w:type="continuationSeparator" w:id="0">
    <w:p w:rsidR="00EA4515" w:rsidRDefault="00EA4515" w:rsidP="007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614"/>
      <w:docPartObj>
        <w:docPartGallery w:val="Page Numbers (Bottom of Page)"/>
        <w:docPartUnique/>
      </w:docPartObj>
    </w:sdtPr>
    <w:sdtContent>
      <w:p w:rsidR="00723AB2" w:rsidRDefault="007143F7">
        <w:pPr>
          <w:pStyle w:val="ab"/>
          <w:jc w:val="right"/>
        </w:pPr>
        <w:fldSimple w:instr=" PAGE   \* MERGEFORMAT ">
          <w:r w:rsidR="001E19BE">
            <w:rPr>
              <w:noProof/>
            </w:rPr>
            <w:t>4</w:t>
          </w:r>
        </w:fldSimple>
      </w:p>
    </w:sdtContent>
  </w:sdt>
  <w:p w:rsidR="00723AB2" w:rsidRDefault="00723A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515" w:rsidRDefault="00EA4515" w:rsidP="00723AB2">
      <w:pPr>
        <w:spacing w:after="0" w:line="240" w:lineRule="auto"/>
      </w:pPr>
      <w:r>
        <w:separator/>
      </w:r>
    </w:p>
  </w:footnote>
  <w:footnote w:type="continuationSeparator" w:id="0">
    <w:p w:rsidR="00EA4515" w:rsidRDefault="00EA4515" w:rsidP="0072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C4"/>
    <w:multiLevelType w:val="hybridMultilevel"/>
    <w:tmpl w:val="064E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3DEE"/>
    <w:multiLevelType w:val="hybridMultilevel"/>
    <w:tmpl w:val="387A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0D8"/>
    <w:multiLevelType w:val="hybridMultilevel"/>
    <w:tmpl w:val="9B0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4028"/>
    <w:multiLevelType w:val="hybridMultilevel"/>
    <w:tmpl w:val="3AB6A1C0"/>
    <w:lvl w:ilvl="0" w:tplc="CBA885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9F04BB"/>
    <w:multiLevelType w:val="hybridMultilevel"/>
    <w:tmpl w:val="AB6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E5A"/>
    <w:multiLevelType w:val="multilevel"/>
    <w:tmpl w:val="A7145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D723F"/>
    <w:multiLevelType w:val="hybridMultilevel"/>
    <w:tmpl w:val="78C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2776"/>
    <w:multiLevelType w:val="hybridMultilevel"/>
    <w:tmpl w:val="2E22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7628"/>
    <w:multiLevelType w:val="hybridMultilevel"/>
    <w:tmpl w:val="20DE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1"/>
    <w:rsid w:val="00025E94"/>
    <w:rsid w:val="000917DB"/>
    <w:rsid w:val="000A739C"/>
    <w:rsid w:val="00162606"/>
    <w:rsid w:val="00166C4A"/>
    <w:rsid w:val="001E19BE"/>
    <w:rsid w:val="00203A69"/>
    <w:rsid w:val="00390EE1"/>
    <w:rsid w:val="00523A4D"/>
    <w:rsid w:val="005B4D16"/>
    <w:rsid w:val="005C6D73"/>
    <w:rsid w:val="005F45D4"/>
    <w:rsid w:val="005F7E80"/>
    <w:rsid w:val="00662661"/>
    <w:rsid w:val="006E3229"/>
    <w:rsid w:val="007143F7"/>
    <w:rsid w:val="00723AB2"/>
    <w:rsid w:val="00825B05"/>
    <w:rsid w:val="0098667D"/>
    <w:rsid w:val="00994EC7"/>
    <w:rsid w:val="009B7713"/>
    <w:rsid w:val="00B03F16"/>
    <w:rsid w:val="00BD303E"/>
    <w:rsid w:val="00BD6B2D"/>
    <w:rsid w:val="00C42C6D"/>
    <w:rsid w:val="00C51711"/>
    <w:rsid w:val="00C55151"/>
    <w:rsid w:val="00C66E01"/>
    <w:rsid w:val="00C943F8"/>
    <w:rsid w:val="00CE4CB2"/>
    <w:rsid w:val="00D01D13"/>
    <w:rsid w:val="00D6347B"/>
    <w:rsid w:val="00D753E3"/>
    <w:rsid w:val="00EA4515"/>
    <w:rsid w:val="00F21BB8"/>
    <w:rsid w:val="00F31999"/>
    <w:rsid w:val="00FC5105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4CB2"/>
    <w:pPr>
      <w:ind w:left="720"/>
      <w:contextualSpacing/>
    </w:pPr>
  </w:style>
  <w:style w:type="table" w:styleId="a5">
    <w:name w:val="Table Grid"/>
    <w:basedOn w:val="a1"/>
    <w:rsid w:val="0066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F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FF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FF507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FF507A"/>
    <w:pPr>
      <w:widowControl w:val="0"/>
      <w:shd w:val="clear" w:color="auto" w:fill="FFFFFF"/>
      <w:spacing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ucidaSansUnicode11pt0pt">
    <w:name w:val="Основной текст + Lucida Sans Unicode;11 pt;Не полужирный;Интервал 0 pt"/>
    <w:basedOn w:val="a8"/>
    <w:rsid w:val="00162606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3AB2"/>
  </w:style>
  <w:style w:type="paragraph" w:styleId="ab">
    <w:name w:val="footer"/>
    <w:basedOn w:val="a"/>
    <w:link w:val="ac"/>
    <w:uiPriority w:val="99"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Филиппов</dc:creator>
  <cp:lastModifiedBy>yafanasieva</cp:lastModifiedBy>
  <cp:revision>17</cp:revision>
  <cp:lastPrinted>2019-08-30T09:05:00Z</cp:lastPrinted>
  <dcterms:created xsi:type="dcterms:W3CDTF">2019-08-22T09:16:00Z</dcterms:created>
  <dcterms:modified xsi:type="dcterms:W3CDTF">2019-09-12T07:27:00Z</dcterms:modified>
</cp:coreProperties>
</file>